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090CA" w14:textId="1A8B9831" w:rsidR="00000000" w:rsidRPr="00D84A52" w:rsidRDefault="001F10AB" w:rsidP="001F10AB">
      <w:pPr>
        <w:ind w:left="720"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0952C97" wp14:editId="55C5CFBF">
            <wp:extent cx="4981575" cy="932815"/>
            <wp:effectExtent l="0" t="0" r="9525" b="635"/>
            <wp:docPr id="36669386" name="Picture 36669386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69386" name="Picture 36669386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3668" cy="933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4A52" w:rsidRPr="00D84A52">
        <w:rPr>
          <w:rFonts w:ascii="Times New Roman" w:hAnsi="Times New Roman" w:cs="Times New Roman"/>
          <w:b/>
          <w:bCs/>
          <w:sz w:val="28"/>
          <w:szCs w:val="28"/>
        </w:rPr>
        <w:t>TEACHERS FEEDBACK REPORT</w:t>
      </w:r>
      <w:r w:rsidR="0049728D">
        <w:rPr>
          <w:rFonts w:ascii="Times New Roman" w:hAnsi="Times New Roman" w:cs="Times New Roman"/>
          <w:b/>
          <w:bCs/>
          <w:sz w:val="28"/>
          <w:szCs w:val="28"/>
        </w:rPr>
        <w:t xml:space="preserve"> 2022- 23</w:t>
      </w:r>
    </w:p>
    <w:p w14:paraId="33EF8B65" w14:textId="77777777" w:rsidR="001B44DA" w:rsidRPr="00D84A52" w:rsidRDefault="001B44DA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</w:pPr>
    </w:p>
    <w:p w14:paraId="07C37ED5" w14:textId="77777777" w:rsidR="008F28FD" w:rsidRPr="001B44DA" w:rsidRDefault="008F28FD">
      <w:pPr>
        <w:rPr>
          <w:rFonts w:ascii="Times New Roman" w:hAnsi="Times New Roman" w:cs="Times New Roman"/>
          <w:sz w:val="28"/>
          <w:szCs w:val="28"/>
        </w:rPr>
      </w:pPr>
      <w:r w:rsidRPr="001B44DA">
        <w:rPr>
          <w:rFonts w:ascii="Times New Roman" w:eastAsia="Times New Roman" w:hAnsi="Times New Roman" w:cs="Times New Roman"/>
          <w:sz w:val="28"/>
          <w:szCs w:val="28"/>
          <w:lang w:eastAsia="en-IN"/>
        </w:rPr>
        <w:t>1. The courses / syllabi have a good balance between theory and practice</w:t>
      </w:r>
    </w:p>
    <w:p w14:paraId="71E55C63" w14:textId="77777777" w:rsidR="008F28FD" w:rsidRPr="001B44DA" w:rsidRDefault="008F28FD">
      <w:pPr>
        <w:rPr>
          <w:rFonts w:ascii="Times New Roman" w:hAnsi="Times New Roman" w:cs="Times New Roman"/>
          <w:sz w:val="28"/>
          <w:szCs w:val="28"/>
        </w:rPr>
      </w:pPr>
    </w:p>
    <w:p w14:paraId="071625D9" w14:textId="77777777" w:rsidR="008F28FD" w:rsidRPr="001B44DA" w:rsidRDefault="008F28FD">
      <w:pPr>
        <w:rPr>
          <w:rFonts w:ascii="Times New Roman" w:hAnsi="Times New Roman" w:cs="Times New Roman"/>
          <w:sz w:val="28"/>
          <w:szCs w:val="28"/>
        </w:rPr>
      </w:pPr>
      <w:r w:rsidRPr="001B44DA">
        <w:rPr>
          <w:rFonts w:ascii="Times New Roman" w:hAnsi="Times New Roman" w:cs="Times New Roman"/>
          <w:noProof/>
          <w:sz w:val="28"/>
          <w:szCs w:val="28"/>
          <w:lang w:eastAsia="en-IN"/>
        </w:rPr>
        <w:drawing>
          <wp:inline distT="0" distB="0" distL="0" distR="0" wp14:anchorId="78A23B3A" wp14:editId="5BC9E4B4">
            <wp:extent cx="4572000" cy="2952750"/>
            <wp:effectExtent l="0" t="0" r="19050" b="190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77B6AE40" w14:textId="77777777" w:rsidR="008F28FD" w:rsidRPr="001B44DA" w:rsidRDefault="008F28FD">
      <w:pPr>
        <w:rPr>
          <w:rFonts w:ascii="Times New Roman" w:hAnsi="Times New Roman" w:cs="Times New Roman"/>
          <w:sz w:val="28"/>
          <w:szCs w:val="28"/>
        </w:rPr>
      </w:pPr>
    </w:p>
    <w:p w14:paraId="3647C4D6" w14:textId="77777777" w:rsidR="008F28FD" w:rsidRPr="001B44DA" w:rsidRDefault="008F28FD">
      <w:pPr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1B44DA">
        <w:rPr>
          <w:rFonts w:ascii="Times New Roman" w:hAnsi="Times New Roman" w:cs="Times New Roman"/>
          <w:sz w:val="28"/>
          <w:szCs w:val="28"/>
        </w:rPr>
        <w:t xml:space="preserve">2. </w:t>
      </w:r>
      <w:r w:rsidRPr="001B44DA">
        <w:rPr>
          <w:rFonts w:ascii="Times New Roman" w:eastAsia="Times New Roman" w:hAnsi="Times New Roman" w:cs="Times New Roman"/>
          <w:sz w:val="28"/>
          <w:szCs w:val="28"/>
          <w:lang w:eastAsia="en-IN"/>
        </w:rPr>
        <w:t>The objectives of the syllabi are well defined</w:t>
      </w:r>
    </w:p>
    <w:p w14:paraId="7A571BAF" w14:textId="77777777" w:rsidR="00FA5B3A" w:rsidRPr="001B44DA" w:rsidRDefault="00FA5B3A">
      <w:pPr>
        <w:rPr>
          <w:rFonts w:ascii="Times New Roman" w:hAnsi="Times New Roman" w:cs="Times New Roman"/>
          <w:sz w:val="28"/>
          <w:szCs w:val="28"/>
        </w:rPr>
      </w:pPr>
      <w:r w:rsidRPr="001B44DA">
        <w:rPr>
          <w:rFonts w:ascii="Times New Roman" w:hAnsi="Times New Roman" w:cs="Times New Roman"/>
          <w:noProof/>
          <w:sz w:val="28"/>
          <w:szCs w:val="28"/>
          <w:lang w:eastAsia="en-IN"/>
        </w:rPr>
        <w:lastRenderedPageBreak/>
        <w:drawing>
          <wp:inline distT="0" distB="0" distL="0" distR="0" wp14:anchorId="293CD110" wp14:editId="1D2D125B">
            <wp:extent cx="4572000" cy="2743200"/>
            <wp:effectExtent l="0" t="0" r="19050" b="1905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ACDEF86" w14:textId="77777777" w:rsidR="00FA5B3A" w:rsidRPr="001B44DA" w:rsidRDefault="00FA5B3A">
      <w:pPr>
        <w:rPr>
          <w:rFonts w:ascii="Times New Roman" w:hAnsi="Times New Roman" w:cs="Times New Roman"/>
          <w:sz w:val="28"/>
          <w:szCs w:val="28"/>
        </w:rPr>
      </w:pPr>
    </w:p>
    <w:p w14:paraId="496AD7B2" w14:textId="77777777" w:rsidR="00FA5B3A" w:rsidRPr="001B44DA" w:rsidRDefault="00FA5B3A">
      <w:pPr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1B44DA">
        <w:rPr>
          <w:rFonts w:ascii="Times New Roman" w:hAnsi="Times New Roman" w:cs="Times New Roman"/>
          <w:sz w:val="28"/>
          <w:szCs w:val="28"/>
        </w:rPr>
        <w:t xml:space="preserve">3. </w:t>
      </w:r>
      <w:r w:rsidRPr="001B44DA">
        <w:rPr>
          <w:rFonts w:ascii="Times New Roman" w:eastAsia="Times New Roman" w:hAnsi="Times New Roman" w:cs="Times New Roman"/>
          <w:sz w:val="28"/>
          <w:szCs w:val="28"/>
          <w:lang w:eastAsia="en-IN"/>
        </w:rPr>
        <w:t>Curriculum having good academic flexibility</w:t>
      </w:r>
    </w:p>
    <w:p w14:paraId="22E1B6C9" w14:textId="77777777" w:rsidR="00FA5B3A" w:rsidRPr="001B44DA" w:rsidRDefault="00FA5B3A">
      <w:pPr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482DFECE" w14:textId="77777777" w:rsidR="00FA5B3A" w:rsidRPr="001B44DA" w:rsidRDefault="00FA5B3A">
      <w:pPr>
        <w:rPr>
          <w:rFonts w:ascii="Times New Roman" w:hAnsi="Times New Roman" w:cs="Times New Roman"/>
          <w:sz w:val="28"/>
          <w:szCs w:val="28"/>
        </w:rPr>
      </w:pPr>
      <w:r w:rsidRPr="001B44DA">
        <w:rPr>
          <w:rFonts w:ascii="Times New Roman" w:hAnsi="Times New Roman" w:cs="Times New Roman"/>
          <w:noProof/>
          <w:sz w:val="28"/>
          <w:szCs w:val="28"/>
          <w:lang w:eastAsia="en-IN"/>
        </w:rPr>
        <w:drawing>
          <wp:inline distT="0" distB="0" distL="0" distR="0" wp14:anchorId="6525F8BC" wp14:editId="7CC42FAA">
            <wp:extent cx="4572000" cy="2743200"/>
            <wp:effectExtent l="0" t="0" r="19050" b="1905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795111C" w14:textId="77777777" w:rsidR="00FA5B3A" w:rsidRPr="001B44DA" w:rsidRDefault="00FA5B3A">
      <w:pPr>
        <w:rPr>
          <w:rFonts w:ascii="Times New Roman" w:hAnsi="Times New Roman" w:cs="Times New Roman"/>
          <w:sz w:val="28"/>
          <w:szCs w:val="28"/>
        </w:rPr>
      </w:pPr>
    </w:p>
    <w:p w14:paraId="1CBE24B5" w14:textId="77777777" w:rsidR="00FA5B3A" w:rsidRPr="001B44DA" w:rsidRDefault="00FA5B3A">
      <w:pPr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1B44DA">
        <w:rPr>
          <w:rFonts w:ascii="Times New Roman" w:hAnsi="Times New Roman" w:cs="Times New Roman"/>
          <w:sz w:val="28"/>
          <w:szCs w:val="28"/>
        </w:rPr>
        <w:t xml:space="preserve">4. </w:t>
      </w:r>
      <w:r w:rsidRPr="001B44DA">
        <w:rPr>
          <w:rFonts w:ascii="Times New Roman" w:eastAsia="Times New Roman" w:hAnsi="Times New Roman" w:cs="Times New Roman"/>
          <w:sz w:val="28"/>
          <w:szCs w:val="28"/>
          <w:lang w:eastAsia="en-IN"/>
        </w:rPr>
        <w:t>Tests and examinations are conducted well in time with proper coverage of all units in the syllabus</w:t>
      </w:r>
    </w:p>
    <w:p w14:paraId="4592FCCF" w14:textId="77777777" w:rsidR="00591CD8" w:rsidRPr="001B44DA" w:rsidRDefault="00591CD8">
      <w:pPr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32F96EDC" w14:textId="77777777" w:rsidR="00591CD8" w:rsidRPr="001B44DA" w:rsidRDefault="00591CD8">
      <w:pPr>
        <w:rPr>
          <w:rFonts w:ascii="Times New Roman" w:hAnsi="Times New Roman" w:cs="Times New Roman"/>
          <w:sz w:val="28"/>
          <w:szCs w:val="28"/>
        </w:rPr>
      </w:pPr>
      <w:r w:rsidRPr="001B44DA">
        <w:rPr>
          <w:rFonts w:ascii="Times New Roman" w:hAnsi="Times New Roman" w:cs="Times New Roman"/>
          <w:noProof/>
          <w:sz w:val="28"/>
          <w:szCs w:val="28"/>
          <w:lang w:eastAsia="en-IN"/>
        </w:rPr>
        <w:lastRenderedPageBreak/>
        <w:drawing>
          <wp:inline distT="0" distB="0" distL="0" distR="0" wp14:anchorId="0D659821" wp14:editId="0D89D7C6">
            <wp:extent cx="4572000" cy="2743200"/>
            <wp:effectExtent l="0" t="0" r="19050" b="1905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61EC9B6" w14:textId="77777777" w:rsidR="00591CD8" w:rsidRPr="001B44DA" w:rsidRDefault="00591CD8">
      <w:pPr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1B44DA">
        <w:rPr>
          <w:rFonts w:ascii="Times New Roman" w:eastAsia="Times New Roman" w:hAnsi="Times New Roman" w:cs="Times New Roman"/>
          <w:sz w:val="28"/>
          <w:szCs w:val="28"/>
          <w:lang w:eastAsia="en-IN"/>
        </w:rPr>
        <w:t>5. The books/journals etc. prescribed / listed as reference materials are relevant, updated and cover the entire syllabi</w:t>
      </w:r>
    </w:p>
    <w:p w14:paraId="062D1227" w14:textId="77777777" w:rsidR="00591CD8" w:rsidRPr="001B44DA" w:rsidRDefault="00591CD8">
      <w:pPr>
        <w:rPr>
          <w:rFonts w:ascii="Times New Roman" w:hAnsi="Times New Roman" w:cs="Times New Roman"/>
          <w:sz w:val="28"/>
          <w:szCs w:val="28"/>
        </w:rPr>
      </w:pPr>
      <w:r w:rsidRPr="001B44DA">
        <w:rPr>
          <w:rFonts w:ascii="Times New Roman" w:hAnsi="Times New Roman" w:cs="Times New Roman"/>
          <w:noProof/>
          <w:sz w:val="28"/>
          <w:szCs w:val="28"/>
          <w:lang w:eastAsia="en-IN"/>
        </w:rPr>
        <w:drawing>
          <wp:inline distT="0" distB="0" distL="0" distR="0" wp14:anchorId="7C2779BA" wp14:editId="1175DA9F">
            <wp:extent cx="4572000" cy="2743200"/>
            <wp:effectExtent l="0" t="0" r="19050" b="1905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A1E1D24" w14:textId="77777777" w:rsidR="00591CD8" w:rsidRPr="001B44DA" w:rsidRDefault="00591CD8">
      <w:pPr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1B44DA">
        <w:rPr>
          <w:rFonts w:ascii="Times New Roman" w:hAnsi="Times New Roman" w:cs="Times New Roman"/>
          <w:sz w:val="28"/>
          <w:szCs w:val="28"/>
        </w:rPr>
        <w:t xml:space="preserve">6. </w:t>
      </w:r>
      <w:r w:rsidRPr="001B44DA">
        <w:rPr>
          <w:rFonts w:ascii="Times New Roman" w:eastAsia="Times New Roman" w:hAnsi="Times New Roman" w:cs="Times New Roman"/>
          <w:sz w:val="28"/>
          <w:szCs w:val="28"/>
          <w:lang w:eastAsia="en-IN"/>
        </w:rPr>
        <w:t>The resources available in the college for teaching and learning are adequate</w:t>
      </w:r>
    </w:p>
    <w:p w14:paraId="40509FAE" w14:textId="77777777" w:rsidR="00591CD8" w:rsidRPr="001B44DA" w:rsidRDefault="00591CD8">
      <w:pPr>
        <w:rPr>
          <w:rFonts w:ascii="Times New Roman" w:hAnsi="Times New Roman" w:cs="Times New Roman"/>
          <w:sz w:val="28"/>
          <w:szCs w:val="28"/>
        </w:rPr>
      </w:pPr>
      <w:r w:rsidRPr="001B44DA">
        <w:rPr>
          <w:rFonts w:ascii="Times New Roman" w:hAnsi="Times New Roman" w:cs="Times New Roman"/>
          <w:noProof/>
          <w:sz w:val="28"/>
          <w:szCs w:val="28"/>
          <w:lang w:eastAsia="en-IN"/>
        </w:rPr>
        <w:lastRenderedPageBreak/>
        <w:drawing>
          <wp:inline distT="0" distB="0" distL="0" distR="0" wp14:anchorId="7150B796" wp14:editId="409FEDAD">
            <wp:extent cx="4572000" cy="2743200"/>
            <wp:effectExtent l="0" t="0" r="19050" b="1905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00AB97D" w14:textId="77777777" w:rsidR="00591CD8" w:rsidRPr="001B44DA" w:rsidRDefault="00591CD8">
      <w:pPr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1B44DA">
        <w:rPr>
          <w:rFonts w:ascii="Times New Roman" w:hAnsi="Times New Roman" w:cs="Times New Roman"/>
          <w:sz w:val="28"/>
          <w:szCs w:val="28"/>
        </w:rPr>
        <w:t xml:space="preserve">7. </w:t>
      </w:r>
      <w:r w:rsidR="0096736F" w:rsidRPr="001B44DA">
        <w:rPr>
          <w:rFonts w:ascii="Times New Roman" w:eastAsia="Times New Roman" w:hAnsi="Times New Roman" w:cs="Times New Roman"/>
          <w:sz w:val="28"/>
          <w:szCs w:val="28"/>
          <w:lang w:eastAsia="en-IN"/>
        </w:rPr>
        <w:t>ICT facilities in the college are adequate and satisfactory</w:t>
      </w:r>
    </w:p>
    <w:p w14:paraId="667AE419" w14:textId="77777777" w:rsidR="0096736F" w:rsidRPr="001B44DA" w:rsidRDefault="000E7585">
      <w:pPr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1B44DA">
        <w:rPr>
          <w:rFonts w:ascii="Times New Roman" w:hAnsi="Times New Roman" w:cs="Times New Roman"/>
          <w:noProof/>
          <w:sz w:val="28"/>
          <w:szCs w:val="28"/>
          <w:lang w:eastAsia="en-IN"/>
        </w:rPr>
        <w:drawing>
          <wp:inline distT="0" distB="0" distL="0" distR="0" wp14:anchorId="526DED2C" wp14:editId="5E309D54">
            <wp:extent cx="4572000" cy="2743200"/>
            <wp:effectExtent l="0" t="0" r="19050" b="1905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38D7E4F" w14:textId="77777777" w:rsidR="0096736F" w:rsidRPr="001B44DA" w:rsidRDefault="0096736F">
      <w:pPr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36334D67" w14:textId="77777777" w:rsidR="0096736F" w:rsidRPr="001B44DA" w:rsidRDefault="0096736F">
      <w:pPr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1B44DA">
        <w:rPr>
          <w:rFonts w:ascii="Times New Roman" w:hAnsi="Times New Roman" w:cs="Times New Roman"/>
          <w:sz w:val="28"/>
          <w:szCs w:val="28"/>
        </w:rPr>
        <w:t xml:space="preserve">8. </w:t>
      </w:r>
      <w:r w:rsidRPr="001B44DA">
        <w:rPr>
          <w:rFonts w:ascii="Times New Roman" w:eastAsia="Times New Roman" w:hAnsi="Times New Roman" w:cs="Times New Roman"/>
          <w:sz w:val="28"/>
          <w:szCs w:val="28"/>
          <w:lang w:eastAsia="en-IN"/>
        </w:rPr>
        <w:t>College provide opportunities for the development of staff</w:t>
      </w:r>
    </w:p>
    <w:p w14:paraId="692D44CD" w14:textId="77777777" w:rsidR="0096736F" w:rsidRPr="001B44DA" w:rsidRDefault="000E7585">
      <w:pPr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1B44DA">
        <w:rPr>
          <w:rFonts w:ascii="Times New Roman" w:hAnsi="Times New Roman" w:cs="Times New Roman"/>
          <w:noProof/>
          <w:sz w:val="28"/>
          <w:szCs w:val="28"/>
          <w:lang w:eastAsia="en-IN"/>
        </w:rPr>
        <w:lastRenderedPageBreak/>
        <w:drawing>
          <wp:inline distT="0" distB="0" distL="0" distR="0" wp14:anchorId="0A109262" wp14:editId="38CC7E89">
            <wp:extent cx="4572000" cy="2743200"/>
            <wp:effectExtent l="0" t="0" r="19050" b="1905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8B56B41" w14:textId="77777777" w:rsidR="0096736F" w:rsidRPr="001B44DA" w:rsidRDefault="0096736F">
      <w:pPr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1B44DA">
        <w:rPr>
          <w:rFonts w:ascii="Times New Roman" w:eastAsia="Times New Roman" w:hAnsi="Times New Roman" w:cs="Times New Roman"/>
          <w:sz w:val="28"/>
          <w:szCs w:val="28"/>
          <w:lang w:eastAsia="en-IN"/>
        </w:rPr>
        <w:t>9. The encouragement given to the teacher for research, upgrading their skills and qualifications are good.</w:t>
      </w:r>
    </w:p>
    <w:p w14:paraId="32E05CFA" w14:textId="77777777" w:rsidR="003A2D8D" w:rsidRPr="001B44DA" w:rsidRDefault="003A2D8D">
      <w:pPr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1B44DA">
        <w:rPr>
          <w:rFonts w:ascii="Times New Roman" w:hAnsi="Times New Roman" w:cs="Times New Roman"/>
          <w:noProof/>
          <w:sz w:val="28"/>
          <w:szCs w:val="28"/>
          <w:lang w:eastAsia="en-IN"/>
        </w:rPr>
        <w:drawing>
          <wp:inline distT="0" distB="0" distL="0" distR="0" wp14:anchorId="181F2BCF" wp14:editId="7EE05619">
            <wp:extent cx="4572000" cy="2743200"/>
            <wp:effectExtent l="0" t="0" r="19050" b="1905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45BBDC8" w14:textId="77777777" w:rsidR="003A2D8D" w:rsidRPr="001B44DA" w:rsidRDefault="003A2D8D">
      <w:pPr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2E8C8F21" w14:textId="77777777" w:rsidR="0096736F" w:rsidRPr="001B44DA" w:rsidRDefault="0096736F">
      <w:pPr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1B44DA">
        <w:rPr>
          <w:rFonts w:ascii="Times New Roman" w:eastAsia="Times New Roman" w:hAnsi="Times New Roman" w:cs="Times New Roman"/>
          <w:sz w:val="28"/>
          <w:szCs w:val="28"/>
          <w:lang w:eastAsia="en-IN"/>
        </w:rPr>
        <w:t>10. Authority are accessible and approachable</w:t>
      </w:r>
    </w:p>
    <w:p w14:paraId="615BA6EC" w14:textId="77777777" w:rsidR="003A2D8D" w:rsidRPr="001B44DA" w:rsidRDefault="003A2D8D">
      <w:pPr>
        <w:rPr>
          <w:rFonts w:ascii="Times New Roman" w:hAnsi="Times New Roman" w:cs="Times New Roman"/>
          <w:sz w:val="28"/>
          <w:szCs w:val="28"/>
        </w:rPr>
      </w:pPr>
      <w:r w:rsidRPr="001B44DA">
        <w:rPr>
          <w:rFonts w:ascii="Times New Roman" w:hAnsi="Times New Roman" w:cs="Times New Roman"/>
          <w:noProof/>
          <w:sz w:val="28"/>
          <w:szCs w:val="28"/>
          <w:lang w:eastAsia="en-IN"/>
        </w:rPr>
        <w:lastRenderedPageBreak/>
        <w:drawing>
          <wp:inline distT="0" distB="0" distL="0" distR="0" wp14:anchorId="7F53FC3B" wp14:editId="54006D13">
            <wp:extent cx="4572000" cy="2743200"/>
            <wp:effectExtent l="0" t="0" r="19050" b="1905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41FA5F2" w14:textId="77777777" w:rsidR="00F57F80" w:rsidRPr="001B44DA" w:rsidRDefault="00F57F80" w:rsidP="00F57F8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B44DA">
        <w:rPr>
          <w:rFonts w:ascii="Times New Roman" w:hAnsi="Times New Roman" w:cs="Times New Roman"/>
          <w:b/>
          <w:bCs/>
          <w:sz w:val="28"/>
          <w:szCs w:val="28"/>
        </w:rPr>
        <w:t>Suggestion if Any:</w:t>
      </w:r>
    </w:p>
    <w:p w14:paraId="1D2DF235" w14:textId="77777777" w:rsidR="00995457" w:rsidRPr="005B7C02" w:rsidRDefault="00995457" w:rsidP="005B7C0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B7C02">
        <w:rPr>
          <w:rFonts w:ascii="Times New Roman" w:hAnsi="Times New Roman" w:cs="Times New Roman"/>
          <w:sz w:val="28"/>
          <w:szCs w:val="28"/>
        </w:rPr>
        <w:t>Increase reference material of library</w:t>
      </w:r>
    </w:p>
    <w:p w14:paraId="06B1A510" w14:textId="77777777" w:rsidR="00BE1572" w:rsidRPr="005B7C02" w:rsidRDefault="00F57F80" w:rsidP="005B7C0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B7C02">
        <w:rPr>
          <w:rFonts w:ascii="Times New Roman" w:hAnsi="Times New Roman" w:cs="Times New Roman"/>
          <w:sz w:val="28"/>
          <w:szCs w:val="28"/>
        </w:rPr>
        <w:t>Resources to be provided</w:t>
      </w:r>
    </w:p>
    <w:p w14:paraId="68160710" w14:textId="77777777" w:rsidR="00DE5064" w:rsidRPr="005B7C02" w:rsidRDefault="00DE5064" w:rsidP="005B7C0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B7C02">
        <w:rPr>
          <w:rFonts w:ascii="Times New Roman" w:hAnsi="Times New Roman" w:cs="Times New Roman"/>
          <w:sz w:val="28"/>
          <w:szCs w:val="28"/>
        </w:rPr>
        <w:t>teacher training for greater use of ICT in teaching learning process</w:t>
      </w:r>
    </w:p>
    <w:p w14:paraId="3019F01E" w14:textId="77777777" w:rsidR="00F57F80" w:rsidRPr="005B7C02" w:rsidRDefault="005B760C" w:rsidP="005B7C0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noProof/>
          <w:lang w:eastAsia="en-IN"/>
        </w:rPr>
        <w:drawing>
          <wp:anchor distT="0" distB="0" distL="114300" distR="114300" simplePos="0" relativeHeight="251659264" behindDoc="0" locked="0" layoutInCell="1" allowOverlap="1" wp14:anchorId="2F6565AB" wp14:editId="5FFA1CF2">
            <wp:simplePos x="0" y="0"/>
            <wp:positionH relativeFrom="column">
              <wp:posOffset>3938905</wp:posOffset>
            </wp:positionH>
            <wp:positionV relativeFrom="paragraph">
              <wp:posOffset>43180</wp:posOffset>
            </wp:positionV>
            <wp:extent cx="1804670" cy="860425"/>
            <wp:effectExtent l="0" t="0" r="5080" b="0"/>
            <wp:wrapSquare wrapText="bothSides"/>
            <wp:docPr id="13" name="Picture 13" descr="C:\Users\Victoria\Downloads\principal stamp and sign_page-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ctoria\Downloads\principal stamp and sign_page-000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70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7F80" w:rsidRPr="005B7C02">
        <w:rPr>
          <w:rFonts w:ascii="Times New Roman" w:hAnsi="Times New Roman" w:cs="Times New Roman"/>
          <w:sz w:val="28"/>
          <w:szCs w:val="28"/>
        </w:rPr>
        <w:t>chairs and printers to be added</w:t>
      </w:r>
    </w:p>
    <w:p w14:paraId="6E1D79AD" w14:textId="77777777" w:rsidR="00995457" w:rsidRDefault="00995457">
      <w:pPr>
        <w:rPr>
          <w:rFonts w:ascii="Times New Roman" w:hAnsi="Times New Roman" w:cs="Times New Roman"/>
          <w:sz w:val="28"/>
          <w:szCs w:val="28"/>
        </w:rPr>
      </w:pPr>
    </w:p>
    <w:p w14:paraId="7BD1C653" w14:textId="77777777" w:rsidR="00995457" w:rsidRDefault="00995457">
      <w:pPr>
        <w:rPr>
          <w:rFonts w:ascii="Times New Roman" w:hAnsi="Times New Roman" w:cs="Times New Roman"/>
          <w:sz w:val="28"/>
          <w:szCs w:val="28"/>
        </w:rPr>
      </w:pPr>
    </w:p>
    <w:p w14:paraId="39B24E52" w14:textId="77777777" w:rsidR="00995457" w:rsidRDefault="00995457">
      <w:pPr>
        <w:rPr>
          <w:rFonts w:ascii="Times New Roman" w:hAnsi="Times New Roman" w:cs="Times New Roman"/>
          <w:sz w:val="28"/>
          <w:szCs w:val="28"/>
        </w:rPr>
      </w:pPr>
    </w:p>
    <w:p w14:paraId="0873767C" w14:textId="77777777" w:rsidR="005B760C" w:rsidRDefault="005B760C">
      <w:pPr>
        <w:rPr>
          <w:rFonts w:ascii="Times New Roman" w:hAnsi="Times New Roman" w:cs="Times New Roman"/>
          <w:sz w:val="28"/>
          <w:szCs w:val="28"/>
        </w:rPr>
      </w:pPr>
    </w:p>
    <w:sectPr w:rsidR="005B76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509A4"/>
    <w:multiLevelType w:val="hybridMultilevel"/>
    <w:tmpl w:val="EEDAD5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5080A"/>
    <w:multiLevelType w:val="hybridMultilevel"/>
    <w:tmpl w:val="0B64587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8977554">
    <w:abstractNumId w:val="1"/>
  </w:num>
  <w:num w:numId="2" w16cid:durableId="2016614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28FD"/>
    <w:rsid w:val="000E7585"/>
    <w:rsid w:val="001B44DA"/>
    <w:rsid w:val="001D6F41"/>
    <w:rsid w:val="001F10AB"/>
    <w:rsid w:val="00242287"/>
    <w:rsid w:val="002472C9"/>
    <w:rsid w:val="003A2D8D"/>
    <w:rsid w:val="0049728D"/>
    <w:rsid w:val="00591CD8"/>
    <w:rsid w:val="005B127C"/>
    <w:rsid w:val="005B760C"/>
    <w:rsid w:val="005B7C02"/>
    <w:rsid w:val="0076518A"/>
    <w:rsid w:val="00831976"/>
    <w:rsid w:val="008559CE"/>
    <w:rsid w:val="008A2C2A"/>
    <w:rsid w:val="008F28FD"/>
    <w:rsid w:val="0096736F"/>
    <w:rsid w:val="00976047"/>
    <w:rsid w:val="00995457"/>
    <w:rsid w:val="00A37DF1"/>
    <w:rsid w:val="00AC59CD"/>
    <w:rsid w:val="00AD5BD4"/>
    <w:rsid w:val="00B8143C"/>
    <w:rsid w:val="00BA1B52"/>
    <w:rsid w:val="00BE1572"/>
    <w:rsid w:val="00D21B9F"/>
    <w:rsid w:val="00D84A52"/>
    <w:rsid w:val="00DE5064"/>
    <w:rsid w:val="00F14EDC"/>
    <w:rsid w:val="00F57F80"/>
    <w:rsid w:val="00FA5B3A"/>
    <w:rsid w:val="00FC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6C493"/>
  <w15:docId w15:val="{81A40AA1-2E50-4ED1-A3DF-CB606967F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28FD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8FD"/>
    <w:rPr>
      <w:rFonts w:ascii="Tahoma" w:hAnsi="Tahoma" w:cs="Tahoma"/>
      <w:sz w:val="16"/>
      <w:szCs w:val="14"/>
    </w:rPr>
  </w:style>
  <w:style w:type="paragraph" w:styleId="ListParagraph">
    <w:name w:val="List Paragraph"/>
    <w:basedOn w:val="Normal"/>
    <w:uiPriority w:val="34"/>
    <w:qFormat/>
    <w:rsid w:val="001B44DA"/>
    <w:pPr>
      <w:ind w:left="720"/>
      <w:contextualSpacing/>
    </w:pPr>
  </w:style>
  <w:style w:type="table" w:styleId="TableGrid">
    <w:name w:val="Table Grid"/>
    <w:basedOn w:val="TableNormal"/>
    <w:uiPriority w:val="59"/>
    <w:rsid w:val="00995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image" Target="media/image1.png"/><Relationship Id="rId15" Type="http://schemas.openxmlformats.org/officeDocument/2006/relationships/chart" Target="charts/chart10.xml"/><Relationship Id="rId10" Type="http://schemas.openxmlformats.org/officeDocument/2006/relationships/chart" Target="charts/chart5.xml"/><Relationship Id="rId4" Type="http://schemas.openxmlformats.org/officeDocument/2006/relationships/webSettings" Target="web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Victoria\Documents\parents%20analyse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Victoria\Documents\parents%20analyse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Victoria\Documents\parents%20analyse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Victoria\Documents\parents%20analyse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Victoria\Documents\parents%20analyse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Victoria\Documents\parents%20analyse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Victoria\Documents\parents%20analyse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Victoria\Documents\parents%20analyse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Victoria\Documents\parents%20analyse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Victoria\Documents\parents%20analys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explosion val="21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Sheet1!$A$3:$E$3</c:f>
              <c:strCache>
                <c:ptCount val="5"/>
                <c:pt idx="0">
                  <c:v>The courses / syllabi have a good balance between theory and practice</c:v>
                </c:pt>
                <c:pt idx="1">
                  <c:v>strongly agree</c:v>
                </c:pt>
                <c:pt idx="2">
                  <c:v>agree</c:v>
                </c:pt>
                <c:pt idx="3">
                  <c:v>disagree</c:v>
                </c:pt>
                <c:pt idx="4">
                  <c:v> strongly disagree</c:v>
                </c:pt>
              </c:strCache>
            </c:strRef>
          </c:cat>
          <c:val>
            <c:numRef>
              <c:f>Sheet1!$A$4:$E$4</c:f>
              <c:numCache>
                <c:formatCode>0.00%</c:formatCode>
                <c:ptCount val="5"/>
                <c:pt idx="1">
                  <c:v>0.61529999999999996</c:v>
                </c:pt>
                <c:pt idx="2">
                  <c:v>0.38469999999999999</c:v>
                </c:pt>
                <c:pt idx="3" formatCode="General">
                  <c:v>0</c:v>
                </c:pt>
                <c:pt idx="4" formatCode="General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15E-4D92-9498-8BFDB118AC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Sheet1!$A$61:$A$65</c:f>
              <c:strCache>
                <c:ptCount val="5"/>
                <c:pt idx="0">
                  <c:v>10. Authority are accessible and approachable</c:v>
                </c:pt>
                <c:pt idx="1">
                  <c:v>Strongly agree</c:v>
                </c:pt>
                <c:pt idx="2">
                  <c:v>agree</c:v>
                </c:pt>
                <c:pt idx="3">
                  <c:v>disagree</c:v>
                </c:pt>
                <c:pt idx="4">
                  <c:v>strongly disagree</c:v>
                </c:pt>
              </c:strCache>
            </c:strRef>
          </c:cat>
          <c:val>
            <c:numRef>
              <c:f>Sheet1!$B$61:$B$65</c:f>
              <c:numCache>
                <c:formatCode>General</c:formatCode>
                <c:ptCount val="5"/>
                <c:pt idx="1">
                  <c:v>53.84</c:v>
                </c:pt>
                <c:pt idx="2">
                  <c:v>46.15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5FD-4FCD-85C4-4590A37E6892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4"/>
    </mc:Choice>
    <mc:Fallback>
      <c:style val="14"/>
    </mc:Fallback>
  </mc:AlternateContent>
  <c:chart>
    <c:autoTitleDeleted val="1"/>
    <c:plotArea>
      <c:layout/>
      <c:pieChart>
        <c:varyColors val="1"/>
        <c:ser>
          <c:idx val="0"/>
          <c:order val="0"/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Sheet1!$A$8:$A$12</c:f>
              <c:strCache>
                <c:ptCount val="5"/>
                <c:pt idx="0">
                  <c:v>The objectives of the syllabi are well defined</c:v>
                </c:pt>
                <c:pt idx="1">
                  <c:v>Strongly agree</c:v>
                </c:pt>
                <c:pt idx="2">
                  <c:v>agree</c:v>
                </c:pt>
                <c:pt idx="3">
                  <c:v>disagree</c:v>
                </c:pt>
                <c:pt idx="4">
                  <c:v>strongly disagree</c:v>
                </c:pt>
              </c:strCache>
            </c:strRef>
          </c:cat>
          <c:val>
            <c:numRef>
              <c:f>Sheet1!$B$8:$B$12</c:f>
              <c:numCache>
                <c:formatCode>General</c:formatCode>
                <c:ptCount val="5"/>
                <c:pt idx="1">
                  <c:v>57.7</c:v>
                </c:pt>
                <c:pt idx="2">
                  <c:v>42.3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FBA-44FB-B192-7999271A845A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ofPieChart>
        <c:ofPieType val="pie"/>
        <c:varyColors val="1"/>
        <c:ser>
          <c:idx val="0"/>
          <c:order val="0"/>
          <c:dPt>
            <c:idx val="1"/>
            <c:bubble3D val="0"/>
            <c:spPr>
              <a:solidFill>
                <a:srgbClr val="0070C0"/>
              </a:solidFill>
            </c:spPr>
            <c:extLst>
              <c:ext xmlns:c16="http://schemas.microsoft.com/office/drawing/2014/chart" uri="{C3380CC4-5D6E-409C-BE32-E72D297353CC}">
                <c16:uniqueId val="{00000001-DF96-4997-865B-A62F9F09B21C}"/>
              </c:ext>
            </c:extLst>
          </c:dPt>
          <c:dPt>
            <c:idx val="2"/>
            <c:bubble3D val="0"/>
            <c:spPr>
              <a:solidFill>
                <a:schemeClr val="accent1">
                  <a:lumMod val="40000"/>
                  <a:lumOff val="6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3-DF96-4997-865B-A62F9F09B21C}"/>
              </c:ext>
            </c:extLst>
          </c:dPt>
          <c:dLbls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F96-4997-865B-A62F9F09B21C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F96-4997-865B-A62F9F09B21C}"/>
                </c:ext>
              </c:extLst>
            </c:dLbl>
            <c:spPr>
              <a:noFill/>
              <a:ln>
                <a:noFill/>
              </a:ln>
              <a:effectLst/>
            </c:sp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Sheet1!$A$15:$A$19</c:f>
              <c:strCache>
                <c:ptCount val="5"/>
                <c:pt idx="0">
                  <c:v>Curriculum having good academic flexibility</c:v>
                </c:pt>
                <c:pt idx="1">
                  <c:v>Strongly agree</c:v>
                </c:pt>
                <c:pt idx="2">
                  <c:v>agree</c:v>
                </c:pt>
                <c:pt idx="3">
                  <c:v>disagree</c:v>
                </c:pt>
                <c:pt idx="4">
                  <c:v>strongly disagree</c:v>
                </c:pt>
              </c:strCache>
            </c:strRef>
          </c:cat>
          <c:val>
            <c:numRef>
              <c:f>Sheet1!$B$15:$B$19</c:f>
              <c:numCache>
                <c:formatCode>0.00%</c:formatCode>
                <c:ptCount val="5"/>
                <c:pt idx="1">
                  <c:v>0.61529999999999996</c:v>
                </c:pt>
                <c:pt idx="2">
                  <c:v>0.38469999999999999</c:v>
                </c:pt>
                <c:pt idx="3" formatCode="General">
                  <c:v>0</c:v>
                </c:pt>
                <c:pt idx="4" formatCode="General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F96-4997-865B-A62F9F09B21C}"/>
            </c:ext>
          </c:extLst>
        </c:ser>
        <c:dLbls>
          <c:dLblPos val="bestFit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gapWidth val="100"/>
        <c:secondPieSize val="75"/>
        <c:serLines/>
      </c:of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Sheet1!$A$21:$A$25</c:f>
              <c:strCache>
                <c:ptCount val="5"/>
                <c:pt idx="0">
                  <c:v>Tests and examinations are conducted well in time with proper coverage of all units in the syllabus</c:v>
                </c:pt>
                <c:pt idx="1">
                  <c:v>Strongly agree</c:v>
                </c:pt>
                <c:pt idx="2">
                  <c:v>agree</c:v>
                </c:pt>
                <c:pt idx="3">
                  <c:v>disagree</c:v>
                </c:pt>
                <c:pt idx="4">
                  <c:v>strongly disagree</c:v>
                </c:pt>
              </c:strCache>
            </c:strRef>
          </c:cat>
          <c:val>
            <c:numRef>
              <c:f>Sheet1!$B$21:$B$25</c:f>
              <c:numCache>
                <c:formatCode>0.00%</c:formatCode>
                <c:ptCount val="5"/>
                <c:pt idx="1">
                  <c:v>0.65380000000000005</c:v>
                </c:pt>
                <c:pt idx="2">
                  <c:v>0.34620000000000001</c:v>
                </c:pt>
                <c:pt idx="3" formatCode="General">
                  <c:v>0</c:v>
                </c:pt>
                <c:pt idx="4" formatCode="General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227-430E-9ED9-5797C1F19A61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ofPieChart>
        <c:ofPieType val="bar"/>
        <c:varyColors val="1"/>
        <c:ser>
          <c:idx val="0"/>
          <c:order val="0"/>
          <c:dLbls>
            <c:dLbl>
              <c:idx val="4"/>
              <c:layout>
                <c:manualLayout>
                  <c:x val="-2.7777777777777779E-3"/>
                  <c:y val="0.2592592592592592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A8E-4501-AE30-4A3A43F98464}"/>
                </c:ext>
              </c:extLst>
            </c:dLbl>
            <c:spPr>
              <a:noFill/>
              <a:ln>
                <a:noFill/>
              </a:ln>
              <a:effectLst/>
            </c:sp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Sheet1!$A$28:$A$32</c:f>
              <c:strCache>
                <c:ptCount val="5"/>
                <c:pt idx="0">
                  <c:v>The books/journals etc. prescribed / listed as reference materials are relevant, updated and cover the entire syllabi</c:v>
                </c:pt>
                <c:pt idx="1">
                  <c:v>Strongly agree</c:v>
                </c:pt>
                <c:pt idx="2">
                  <c:v>agree</c:v>
                </c:pt>
                <c:pt idx="3">
                  <c:v>disagree</c:v>
                </c:pt>
                <c:pt idx="4">
                  <c:v>strongly disagree</c:v>
                </c:pt>
              </c:strCache>
            </c:strRef>
          </c:cat>
          <c:val>
            <c:numRef>
              <c:f>Sheet1!$B$28:$B$32</c:f>
              <c:numCache>
                <c:formatCode>0.00%</c:formatCode>
                <c:ptCount val="5"/>
                <c:pt idx="1">
                  <c:v>0.57689999999999997</c:v>
                </c:pt>
                <c:pt idx="2">
                  <c:v>0.42299999999999999</c:v>
                </c:pt>
                <c:pt idx="3" formatCode="General">
                  <c:v>0</c:v>
                </c:pt>
                <c:pt idx="4" formatCode="General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A8E-4501-AE30-4A3A43F98464}"/>
            </c:ext>
          </c:extLst>
        </c:ser>
        <c:dLbls>
          <c:dLblPos val="bestFit"/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gapWidth val="100"/>
        <c:secondPieSize val="75"/>
        <c:serLines/>
      </c:ofPieChart>
    </c:plotArea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ofPieChart>
        <c:ofPieType val="pie"/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dLblPos val="bestFit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Sheet1!$A$35:$A$39</c:f>
              <c:strCache>
                <c:ptCount val="5"/>
                <c:pt idx="0">
                  <c:v>The resources available in the college for teaching and learning are adequate</c:v>
                </c:pt>
                <c:pt idx="1">
                  <c:v>Strongly agree</c:v>
                </c:pt>
                <c:pt idx="2">
                  <c:v>agree</c:v>
                </c:pt>
                <c:pt idx="3">
                  <c:v>disagree</c:v>
                </c:pt>
                <c:pt idx="4">
                  <c:v>strongly disagree</c:v>
                </c:pt>
              </c:strCache>
            </c:strRef>
          </c:cat>
          <c:val>
            <c:numRef>
              <c:f>Sheet1!$B$35:$B$39</c:f>
              <c:numCache>
                <c:formatCode>0.00%</c:formatCode>
                <c:ptCount val="5"/>
                <c:pt idx="1">
                  <c:v>0.30759999999999998</c:v>
                </c:pt>
                <c:pt idx="2" formatCode="0%">
                  <c:v>0.5</c:v>
                </c:pt>
                <c:pt idx="3" formatCode="General">
                  <c:v>7.7</c:v>
                </c:pt>
                <c:pt idx="4" formatCode="General">
                  <c:v>3.84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16C-4479-9163-612F72E99EAB}"/>
            </c:ext>
          </c:extLst>
        </c:ser>
        <c:dLbls>
          <c:dLblPos val="bestFit"/>
          <c:showLegendKey val="0"/>
          <c:showVal val="0"/>
          <c:showCatName val="1"/>
          <c:showSerName val="0"/>
          <c:showPercent val="0"/>
          <c:showBubbleSize val="0"/>
          <c:showLeaderLines val="1"/>
        </c:dLbls>
        <c:gapWidth val="100"/>
        <c:secondPieSize val="75"/>
        <c:serLines/>
      </c:ofPieChart>
    </c:plotArea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explosion val="25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Sheet1!$A$42:$A$46</c:f>
              <c:strCache>
                <c:ptCount val="5"/>
                <c:pt idx="0">
                  <c:v>ICT facilities in the college are adequate and satisfactory</c:v>
                </c:pt>
                <c:pt idx="1">
                  <c:v>Strongly agree</c:v>
                </c:pt>
                <c:pt idx="2">
                  <c:v>agree</c:v>
                </c:pt>
                <c:pt idx="3">
                  <c:v>disagree</c:v>
                </c:pt>
                <c:pt idx="4">
                  <c:v>strongly disagree</c:v>
                </c:pt>
              </c:strCache>
            </c:strRef>
          </c:cat>
          <c:val>
            <c:numRef>
              <c:f>Sheet1!$B$42:$B$46</c:f>
              <c:numCache>
                <c:formatCode>0.00%</c:formatCode>
                <c:ptCount val="5"/>
                <c:pt idx="1">
                  <c:v>0.1923</c:v>
                </c:pt>
                <c:pt idx="2">
                  <c:v>0.65380000000000005</c:v>
                </c:pt>
                <c:pt idx="3">
                  <c:v>0.1154</c:v>
                </c:pt>
                <c:pt idx="4">
                  <c:v>3.8399999999999997E-2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85B-4F7A-B105-D1A6603821B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1"/>
    <c:plotArea>
      <c:layout/>
      <c:pieChart>
        <c:varyColors val="1"/>
        <c:ser>
          <c:idx val="0"/>
          <c:order val="0"/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Sheet1!$A$48:$A$52</c:f>
              <c:strCache>
                <c:ptCount val="5"/>
                <c:pt idx="0">
                  <c:v>8. College provide opportunities for the development of staff</c:v>
                </c:pt>
                <c:pt idx="1">
                  <c:v>Strongly agree</c:v>
                </c:pt>
                <c:pt idx="2">
                  <c:v>agree</c:v>
                </c:pt>
                <c:pt idx="3">
                  <c:v>disagree</c:v>
                </c:pt>
                <c:pt idx="4">
                  <c:v>strongly disagree</c:v>
                </c:pt>
              </c:strCache>
            </c:strRef>
          </c:cat>
          <c:val>
            <c:numRef>
              <c:f>Sheet1!$B$48:$B$52</c:f>
              <c:numCache>
                <c:formatCode>0.00%</c:formatCode>
                <c:ptCount val="5"/>
                <c:pt idx="1">
                  <c:v>0.57689999999999997</c:v>
                </c:pt>
                <c:pt idx="2">
                  <c:v>0.30759999999999998</c:v>
                </c:pt>
                <c:pt idx="3">
                  <c:v>7.6899999999999996E-2</c:v>
                </c:pt>
                <c:pt idx="4">
                  <c:v>3.8399999999999997E-2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5B6-4A32-8B50-F457512A90E6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8"/>
    </mc:Choice>
    <mc:Fallback>
      <c:style val="28"/>
    </mc:Fallback>
  </mc:AlternateContent>
  <c:chart>
    <c:autoTitleDeleted val="1"/>
    <c:plotArea>
      <c:layout/>
      <c:ofPieChart>
        <c:ofPieType val="bar"/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Sheet1!$A$54:$A$58</c:f>
              <c:strCache>
                <c:ptCount val="5"/>
                <c:pt idx="0">
                  <c:v>9. The encouragement given to the teacher for research, upgrading their skills and qualifications are good.</c:v>
                </c:pt>
                <c:pt idx="1">
                  <c:v>Strongly agree</c:v>
                </c:pt>
                <c:pt idx="2">
                  <c:v>agree</c:v>
                </c:pt>
                <c:pt idx="3">
                  <c:v>disagree</c:v>
                </c:pt>
                <c:pt idx="4">
                  <c:v>strongly disagree</c:v>
                </c:pt>
              </c:strCache>
            </c:strRef>
          </c:cat>
          <c:val>
            <c:numRef>
              <c:f>Sheet1!$B$54:$B$58</c:f>
              <c:numCache>
                <c:formatCode>0.00%</c:formatCode>
                <c:ptCount val="5"/>
                <c:pt idx="1">
                  <c:v>0.57689999999999997</c:v>
                </c:pt>
                <c:pt idx="2">
                  <c:v>0.30760000000000004</c:v>
                </c:pt>
                <c:pt idx="3">
                  <c:v>7.6899999999999996E-2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BEB-46D1-8269-5258DA42512E}"/>
            </c:ext>
          </c:extLst>
        </c:ser>
        <c:dLbls>
          <c:dLblPos val="bestFit"/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gapWidth val="100"/>
        <c:secondPieSize val="75"/>
        <c:serLines/>
      </c:ofPie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</dc:creator>
  <cp:lastModifiedBy>Akshay Sadanshiv</cp:lastModifiedBy>
  <cp:revision>7</cp:revision>
  <dcterms:created xsi:type="dcterms:W3CDTF">2023-06-16T10:54:00Z</dcterms:created>
  <dcterms:modified xsi:type="dcterms:W3CDTF">2023-11-23T10:25:00Z</dcterms:modified>
</cp:coreProperties>
</file>